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AD35C">
      <w:pPr>
        <w:pStyle w:val="4"/>
        <w:numPr>
          <w:ilvl w:val="0"/>
          <w:numId w:val="0"/>
        </w:numPr>
        <w:ind w:leftChars="0"/>
        <w:jc w:val="both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附件2：</w:t>
      </w:r>
    </w:p>
    <w:p w14:paraId="296F02D8">
      <w:pPr>
        <w:pStyle w:val="4"/>
        <w:numPr>
          <w:ilvl w:val="0"/>
          <w:numId w:val="0"/>
        </w:numPr>
        <w:ind w:leftChars="0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微信公众号“黄山学院微门户”关注、登录、置顶及使用说明</w:t>
      </w:r>
    </w:p>
    <w:p w14:paraId="35C45503">
      <w:pPr>
        <w:pStyle w:val="4"/>
        <w:numPr>
          <w:ilvl w:val="0"/>
          <w:numId w:val="0"/>
        </w:numPr>
        <w:ind w:leftChars="0"/>
        <w:jc w:val="center"/>
        <w:rPr>
          <w:rFonts w:hint="eastAsia"/>
          <w:b/>
          <w:sz w:val="36"/>
          <w:szCs w:val="36"/>
        </w:rPr>
      </w:pPr>
    </w:p>
    <w:p w14:paraId="794B837A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1.打开微信，点击右上角搜索按钮</w:t>
      </w:r>
    </w:p>
    <w:p w14:paraId="35263AAB">
      <w:pPr>
        <w:pStyle w:val="4"/>
        <w:numPr>
          <w:ilvl w:val="0"/>
          <w:numId w:val="0"/>
        </w:numPr>
        <w:ind w:leftChars="0"/>
        <w:rPr>
          <w:rFonts w:hint="default" w:ascii="华文宋体" w:hAnsi="华文宋体" w:eastAsia="华文宋体"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3150870" cy="692150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00FEE8">
      <w:pPr>
        <w:pStyle w:val="4"/>
        <w:numPr>
          <w:ilvl w:val="0"/>
          <w:numId w:val="0"/>
        </w:numPr>
        <w:ind w:leftChars="0"/>
        <w:rPr>
          <w:rFonts w:hint="default" w:ascii="华文宋体" w:hAnsi="华文宋体" w:eastAsia="华文宋体"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476D1A25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2.在跳出的页面中输入“黄山学院微门户”，点击键盘右下角搜索按钮。</w:t>
      </w:r>
    </w:p>
    <w:p w14:paraId="7365BBF6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drawing>
          <wp:inline distT="0" distB="0" distL="114300" distR="114300">
            <wp:extent cx="3644900" cy="8100060"/>
            <wp:effectExtent l="0" t="0" r="12700" b="15240"/>
            <wp:docPr id="3" name="图片 3" descr="f479570164058d88d318c7529a9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79570164058d88d318c7529a90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243F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3.在跳出的页面中，点击“黄山学院微门户”。</w:t>
      </w:r>
    </w:p>
    <w:p w14:paraId="2F884C72">
      <w:pPr>
        <w:pStyle w:val="4"/>
        <w:numPr>
          <w:ilvl w:val="0"/>
          <w:numId w:val="0"/>
        </w:numPr>
        <w:ind w:leftChars="0"/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787140" cy="841946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6396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4.在跳出的页面中，点击“关注服务号”按钮。</w:t>
      </w:r>
    </w:p>
    <w:p w14:paraId="2723912B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88715" cy="8201025"/>
            <wp:effectExtent l="0" t="0" r="698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3CC8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5284A71E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5.在跳出的页面中，点击右下角“一卡通”按钮。</w:t>
      </w:r>
    </w:p>
    <w:p w14:paraId="6A9CF00C">
      <w:pPr>
        <w:pStyle w:val="4"/>
        <w:numPr>
          <w:ilvl w:val="0"/>
          <w:numId w:val="0"/>
        </w:numPr>
        <w:ind w:leftChars="0"/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702050" cy="8229600"/>
            <wp:effectExtent l="0" t="0" r="1270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E1C7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6.在跳出的页面中，点击“登录”按钮</w:t>
      </w:r>
      <w:r>
        <w:rPr>
          <w:rFonts w:hint="eastAsia" w:ascii="华文宋体" w:hAnsi="华文宋体" w:eastAsia="华文宋体"/>
          <w:b/>
          <w:bCs/>
          <w:color w:val="FF0000"/>
          <w:sz w:val="28"/>
          <w:szCs w:val="28"/>
          <w:lang w:val="en-US" w:eastAsia="zh-CN"/>
        </w:rPr>
        <w:t>（仅首次绑定一卡通账号需登录）。</w:t>
      </w:r>
    </w:p>
    <w:p w14:paraId="698AFF7D">
      <w:pPr>
        <w:pStyle w:val="4"/>
        <w:numPr>
          <w:ilvl w:val="0"/>
          <w:numId w:val="0"/>
        </w:numPr>
        <w:ind w:leftChars="0"/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4725035" cy="8115300"/>
            <wp:effectExtent l="0" t="0" r="184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EB55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7.在跳出的页面中，使用您的信息门户账号和密码登录。</w:t>
      </w:r>
    </w:p>
    <w:p w14:paraId="6714CCC2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sz w:val="28"/>
          <w:szCs w:val="28"/>
          <w:lang w:val="en-US" w:eastAsia="zh-CN"/>
        </w:rPr>
      </w:pPr>
      <w:r>
        <w:drawing>
          <wp:inline distT="0" distB="0" distL="0" distR="0">
            <wp:extent cx="4293870" cy="7962265"/>
            <wp:effectExtent l="0" t="0" r="1143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3E04">
      <w:pPr>
        <w:pStyle w:val="4"/>
        <w:numPr>
          <w:ilvl w:val="0"/>
          <w:numId w:val="0"/>
        </w:numPr>
        <w:ind w:leftChars="0"/>
        <w:rPr>
          <w:rFonts w:hint="default" w:ascii="华文宋体" w:hAnsi="华文宋体" w:eastAsia="华文宋体"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3FB4C55B">
      <w:pPr>
        <w:pStyle w:val="4"/>
        <w:numPr>
          <w:ilvl w:val="0"/>
          <w:numId w:val="0"/>
        </w:numPr>
        <w:ind w:leftChars="0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8.</w:t>
      </w:r>
      <w:r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  <w:t>正常登录后，如下图所示，请点击界面上方“付款”按钮，即可通过二维码支付，其他功能如网络缴费、卡片充值等点击相对应菜单即可。</w:t>
      </w:r>
    </w:p>
    <w:p w14:paraId="5F4DA593">
      <w:pPr>
        <w:jc w:val="left"/>
        <w:rPr>
          <w:rFonts w:hint="eastAsia"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drawing>
          <wp:inline distT="0" distB="0" distL="0" distR="0">
            <wp:extent cx="4104005" cy="7181850"/>
            <wp:effectExtent l="0" t="0" r="1079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7562">
      <w:pPr>
        <w:jc w:val="left"/>
        <w:rPr>
          <w:rFonts w:hint="eastAsia" w:ascii="华文宋体" w:hAnsi="华文宋体" w:eastAsia="华文宋体"/>
          <w:sz w:val="28"/>
          <w:szCs w:val="28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0C4B224A">
      <w:pPr>
        <w:numPr>
          <w:ilvl w:val="0"/>
          <w:numId w:val="1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特别提醒：建议大家将“黄山学院微门户”公众号置顶，方便以后使用。置顶方式如下：</w:t>
      </w:r>
    </w:p>
    <w:p w14:paraId="65F12720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（1）再次打开微信，点击右上角搜索按钮</w:t>
      </w:r>
    </w:p>
    <w:p w14:paraId="4D5B071B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295650" cy="7239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3677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3C7C0DD1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（2）在跳出的页面中输入“黄山学院微门户”，点击键盘右下角搜索按钮。</w:t>
      </w:r>
    </w:p>
    <w:p w14:paraId="58BBB731">
      <w:pPr>
        <w:pStyle w:val="4"/>
        <w:numPr>
          <w:ilvl w:val="0"/>
          <w:numId w:val="0"/>
        </w:numPr>
        <w:ind w:leftChars="0"/>
        <w:rPr>
          <w:rFonts w:hint="eastAsia" w:ascii="华文宋体" w:hAnsi="华文宋体" w:eastAsia="华文宋体"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drawing>
          <wp:inline distT="0" distB="0" distL="114300" distR="114300">
            <wp:extent cx="3644900" cy="8100060"/>
            <wp:effectExtent l="0" t="0" r="12700" b="15240"/>
            <wp:docPr id="16" name="图片 16" descr="f479570164058d88d318c7529a9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479570164058d88d318c7529a90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5A9C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（3）在跳出的界面中，点击“黄山学院微门户”。</w:t>
      </w:r>
    </w:p>
    <w:p w14:paraId="163B388C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71875" cy="7941945"/>
            <wp:effectExtent l="0" t="0" r="9525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6B35">
      <w:pPr>
        <w:numPr>
          <w:ilvl w:val="0"/>
          <w:numId w:val="0"/>
        </w:numPr>
        <w:jc w:val="left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509BB938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（4）在跳出的页面中，点击右上角小人形状的按钮。</w:t>
      </w:r>
    </w:p>
    <w:p w14:paraId="67D5446C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73145" cy="7941945"/>
            <wp:effectExtent l="0" t="0" r="8255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22B0">
      <w:pPr>
        <w:numPr>
          <w:ilvl w:val="0"/>
          <w:numId w:val="0"/>
        </w:numPr>
        <w:jc w:val="left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196C76C7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（5）在跳出的页面中，点击右上角“…”形状按钮。</w:t>
      </w:r>
    </w:p>
    <w:p w14:paraId="3C1556C9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90620" cy="8202295"/>
            <wp:effectExtent l="0" t="0" r="5080" b="825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7DE2">
      <w:pPr>
        <w:numPr>
          <w:ilvl w:val="0"/>
          <w:numId w:val="0"/>
        </w:numPr>
        <w:jc w:val="left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3CFAADAE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（6）在跳出的页面中，点击“置顶服务号”按钮。</w:t>
      </w:r>
    </w:p>
    <w:p w14:paraId="65394245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642360" cy="8094980"/>
            <wp:effectExtent l="0" t="0" r="15240" b="127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EC83">
      <w:pPr>
        <w:numPr>
          <w:ilvl w:val="0"/>
          <w:numId w:val="0"/>
        </w:numPr>
        <w:jc w:val="left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sectPr>
          <w:pgSz w:w="11906" w:h="16838"/>
          <w:pgMar w:top="1276" w:right="1800" w:bottom="1276" w:left="1800" w:header="851" w:footer="992" w:gutter="0"/>
          <w:cols w:space="425" w:num="1"/>
          <w:docGrid w:type="lines" w:linePitch="312" w:charSpace="0"/>
        </w:sectPr>
      </w:pPr>
    </w:p>
    <w:p w14:paraId="09B4EDA7">
      <w:pPr>
        <w:numPr>
          <w:ilvl w:val="0"/>
          <w:numId w:val="2"/>
        </w:numPr>
        <w:jc w:val="left"/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eastAsia" w:ascii="华文宋体" w:hAnsi="华文宋体" w:eastAsia="华文宋体"/>
          <w:b/>
          <w:bCs/>
          <w:sz w:val="28"/>
          <w:szCs w:val="28"/>
          <w:lang w:val="en-US" w:eastAsia="zh-CN"/>
        </w:rPr>
        <w:t>回到微信首页，“黄山学院微门户”公众号已经置顶。您以后需要使用时，依次点击“黄山学院微门户”——“一卡通”——“付款”，出现付款码界面，就可以正常刷卡使用了。</w:t>
      </w:r>
    </w:p>
    <w:p w14:paraId="11BA8447">
      <w:pPr>
        <w:numPr>
          <w:ilvl w:val="0"/>
          <w:numId w:val="0"/>
        </w:numPr>
        <w:jc w:val="left"/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</w:pPr>
      <w:r>
        <w:rPr>
          <w:rFonts w:hint="default" w:ascii="华文宋体" w:hAnsi="华文宋体" w:eastAsia="华文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293110" cy="7321550"/>
            <wp:effectExtent l="0" t="0" r="2540" b="12700"/>
            <wp:docPr id="21" name="图片 21" descr="8c6cb62a85e284d2414e1da1576c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c6cb62a85e284d2414e1da1576c60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76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9CB9EB"/>
    <w:multiLevelType w:val="singleLevel"/>
    <w:tmpl w:val="EE9CB9EB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7A392EF"/>
    <w:multiLevelType w:val="singleLevel"/>
    <w:tmpl w:val="67A392EF"/>
    <w:lvl w:ilvl="0" w:tentative="0">
      <w:start w:val="7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NjgyZjJiZDgyMTJlYWQxZDE2ZDc3NzU0ZjRhZGYifQ=="/>
  </w:docVars>
  <w:rsids>
    <w:rsidRoot w:val="00F9614D"/>
    <w:rsid w:val="000750C6"/>
    <w:rsid w:val="001217AC"/>
    <w:rsid w:val="001B5F5A"/>
    <w:rsid w:val="00245887"/>
    <w:rsid w:val="00265FD6"/>
    <w:rsid w:val="00334DB2"/>
    <w:rsid w:val="00340FF8"/>
    <w:rsid w:val="005967CC"/>
    <w:rsid w:val="00703ECC"/>
    <w:rsid w:val="00785974"/>
    <w:rsid w:val="00815EC5"/>
    <w:rsid w:val="009161EB"/>
    <w:rsid w:val="00B30BBF"/>
    <w:rsid w:val="00C76D86"/>
    <w:rsid w:val="00F9614D"/>
    <w:rsid w:val="00FD53DA"/>
    <w:rsid w:val="05455135"/>
    <w:rsid w:val="1DFF5B88"/>
    <w:rsid w:val="37E9728F"/>
    <w:rsid w:val="4E881286"/>
    <w:rsid w:val="55611129"/>
    <w:rsid w:val="5ABD0FA8"/>
    <w:rsid w:val="5DFC0367"/>
    <w:rsid w:val="7D84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519</Words>
  <Characters>527</Characters>
  <Lines>1</Lines>
  <Paragraphs>1</Paragraphs>
  <TotalTime>57</TotalTime>
  <ScaleCrop>false</ScaleCrop>
  <LinksUpToDate>false</LinksUpToDate>
  <CharactersWithSpaces>527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2023-09-25T05:44:00Z</dcterms:created>
  <dc:creator>Administrator</dc:creator>
  <cp:lastModifiedBy>张小先在ZJU</cp:lastModifiedBy>
  <dcterms:modified xsi:type="dcterms:W3CDTF">2024-12-06T01:30:23Z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E85A7A81EA014B61A193863CE1C5345A_12</vt:lpwstr>
  </property>
</Properties>
</file>